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B6A9" w14:textId="77777777" w:rsidR="0051581C" w:rsidRPr="00A60BAB" w:rsidRDefault="00A60BAB">
      <w:pPr>
        <w:rPr>
          <w:rFonts w:asciiTheme="majorHAnsi" w:hAnsiTheme="majorHAnsi"/>
        </w:rPr>
      </w:pPr>
      <w:r w:rsidRPr="00A60BAB">
        <w:rPr>
          <w:noProof/>
        </w:rPr>
        <mc:AlternateContent>
          <mc:Choice Requires="wps">
            <w:drawing>
              <wp:anchor distT="0" distB="0" distL="114300" distR="114300" simplePos="0" relativeHeight="251660288" behindDoc="0" locked="0" layoutInCell="1" allowOverlap="1" wp14:anchorId="23082D6B" wp14:editId="0BC32C6E">
                <wp:simplePos x="0" y="0"/>
                <wp:positionH relativeFrom="column">
                  <wp:posOffset>-235585</wp:posOffset>
                </wp:positionH>
                <wp:positionV relativeFrom="paragraph">
                  <wp:posOffset>-539115</wp:posOffset>
                </wp:positionV>
                <wp:extent cx="3663950" cy="4838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63950" cy="483870"/>
                        </a:xfrm>
                        <a:prstGeom prst="rect">
                          <a:avLst/>
                        </a:prstGeom>
                        <a:noFill/>
                        <a:ln>
                          <a:noFill/>
                        </a:ln>
                        <a:effectLst/>
                      </wps:spPr>
                      <wps:txbx>
                        <w:txbxContent>
                          <w:p w14:paraId="35D5ACCB" w14:textId="77777777" w:rsidR="00927830" w:rsidRPr="00A60BAB" w:rsidRDefault="00927830" w:rsidP="005A3546">
                            <w:pPr>
                              <w:jc w:val="center"/>
                              <w:rPr>
                                <w:rFonts w:asciiTheme="majorHAnsi" w:hAnsiTheme="majorHAnsi"/>
                                <w:b/>
                                <w:noProof/>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60BAB">
                              <w:rPr>
                                <w:rFonts w:asciiTheme="majorHAnsi" w:hAnsiTheme="majorHAnsi"/>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SYMBOLS USED IN RITUALS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5pt;margin-top:-42.45pt;width:288.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" filled="f" stroked="f">
                <v:fill o:detectmouseclick="t"/>
                <v:textbox>
                  <w:txbxContent>
                    <w:p w:rsidR="005A3546" w:rsidRPr="00A60BAB" w:rsidRDefault="005A3546" w:rsidP="005A3546">
                      <w:pPr>
                        <w:jc w:val="center"/>
                        <w:rPr>
                          <w:rFonts w:asciiTheme="majorHAnsi" w:hAnsiTheme="majorHAnsi"/>
                          <w:b/>
                          <w:noProof/>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60BAB">
                        <w:rPr>
                          <w:rFonts w:asciiTheme="majorHAnsi" w:hAnsiTheme="majorHAnsi"/>
                          <w:b/>
                          <w:sz w:val="48"/>
                          <w:szCs w:val="48"/>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SYMBOLS USED IN RITUALS</w:t>
                      </w:r>
                    </w:p>
                  </w:txbxContent>
                </v:textbox>
                <w10:wrap type="square"/>
              </v:shape>
            </w:pict>
          </mc:Fallback>
        </mc:AlternateContent>
      </w:r>
      <w:r w:rsidR="005A3546" w:rsidRPr="00A60BAB">
        <w:rPr>
          <w:rFonts w:asciiTheme="majorHAnsi" w:hAnsiTheme="majorHAnsi"/>
          <w:noProof/>
        </w:rPr>
        <w:drawing>
          <wp:anchor distT="0" distB="0" distL="114300" distR="114300" simplePos="0" relativeHeight="251661312" behindDoc="0" locked="0" layoutInCell="1" allowOverlap="1" wp14:anchorId="598C212C" wp14:editId="6FE16B13">
            <wp:simplePos x="0" y="0"/>
            <wp:positionH relativeFrom="column">
              <wp:posOffset>4643120</wp:posOffset>
            </wp:positionH>
            <wp:positionV relativeFrom="paragraph">
              <wp:posOffset>-792480</wp:posOffset>
            </wp:positionV>
            <wp:extent cx="1528445" cy="1071245"/>
            <wp:effectExtent l="0" t="0" r="0" b="0"/>
            <wp:wrapSquare wrapText="bothSides"/>
            <wp:docPr id="2" name="irc_mi" descr="http://www.togetheratonealtar.catholic.edu.au/_object-assets/images/2_craft/211_ob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getheratonealtar.catholic.edu.au/_object-assets/images/2_craft/211_objec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445" cy="1071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C184E3C" w14:textId="77777777" w:rsidR="0051581C" w:rsidRPr="00A60BAB" w:rsidRDefault="0051581C" w:rsidP="00BF2D39">
      <w:pPr>
        <w:jc w:val="both"/>
        <w:rPr>
          <w:rFonts w:asciiTheme="majorHAnsi" w:hAnsiTheme="majorHAnsi"/>
        </w:rPr>
      </w:pPr>
      <w:r w:rsidRPr="00A60BAB">
        <w:rPr>
          <w:rFonts w:asciiTheme="majorHAnsi" w:hAnsiTheme="majorHAnsi"/>
        </w:rPr>
        <w:t xml:space="preserve">Think about the symbols that have been used in the recent Prayer Assemblies, </w:t>
      </w:r>
      <w:r w:rsidR="00F620AE" w:rsidRPr="00A60BAB">
        <w:rPr>
          <w:rFonts w:asciiTheme="majorHAnsi" w:hAnsiTheme="majorHAnsi"/>
        </w:rPr>
        <w:t xml:space="preserve">Opening Liturgy </w:t>
      </w:r>
      <w:r w:rsidRPr="00A60BAB">
        <w:rPr>
          <w:rFonts w:asciiTheme="majorHAnsi" w:hAnsiTheme="majorHAnsi"/>
        </w:rPr>
        <w:t>and College Opening Mass.</w:t>
      </w:r>
    </w:p>
    <w:p w14:paraId="6B7E094B" w14:textId="77777777" w:rsidR="0051581C" w:rsidRPr="00A60BAB" w:rsidRDefault="0051581C" w:rsidP="00BF2D39">
      <w:pPr>
        <w:jc w:val="both"/>
        <w:rPr>
          <w:rFonts w:asciiTheme="majorHAnsi" w:hAnsiTheme="majorHAnsi"/>
        </w:rPr>
      </w:pPr>
    </w:p>
    <w:p w14:paraId="5D37769C" w14:textId="77777777" w:rsidR="0051581C" w:rsidRPr="00A60BAB" w:rsidRDefault="00BF2D39" w:rsidP="00BF2D39">
      <w:pPr>
        <w:jc w:val="both"/>
        <w:rPr>
          <w:rFonts w:asciiTheme="majorHAnsi" w:hAnsiTheme="majorHAnsi"/>
        </w:rPr>
      </w:pPr>
      <w:r w:rsidRPr="00A60BAB">
        <w:rPr>
          <w:rFonts w:asciiTheme="majorHAnsi" w:hAnsiTheme="majorHAnsi"/>
          <w:b/>
        </w:rPr>
        <w:t>STEP 1:</w:t>
      </w:r>
      <w:r w:rsidRPr="00A60BAB">
        <w:rPr>
          <w:rFonts w:asciiTheme="majorHAnsi" w:hAnsiTheme="majorHAnsi"/>
        </w:rPr>
        <w:t xml:space="preserve"> </w:t>
      </w:r>
      <w:r w:rsidR="0051581C" w:rsidRPr="00A60BAB">
        <w:rPr>
          <w:rFonts w:asciiTheme="majorHAnsi" w:hAnsiTheme="majorHAnsi"/>
        </w:rPr>
        <w:t xml:space="preserve">List some common symbols used in these rituals below and in the right hand common explain </w:t>
      </w:r>
      <w:r w:rsidR="00C80F53" w:rsidRPr="00A60BAB">
        <w:rPr>
          <w:rFonts w:asciiTheme="majorHAnsi" w:hAnsiTheme="majorHAnsi"/>
        </w:rPr>
        <w:t>the</w:t>
      </w:r>
      <w:r w:rsidR="0051581C" w:rsidRPr="00A60BAB">
        <w:rPr>
          <w:rFonts w:asciiTheme="majorHAnsi" w:hAnsiTheme="majorHAnsi"/>
        </w:rPr>
        <w:t xml:space="preserve"> </w:t>
      </w:r>
      <w:r w:rsidR="00C80F53" w:rsidRPr="00A60BAB">
        <w:rPr>
          <w:rFonts w:asciiTheme="majorHAnsi" w:hAnsiTheme="majorHAnsi"/>
        </w:rPr>
        <w:t>symbolism or what their meaning</w:t>
      </w:r>
      <w:r w:rsidR="0051581C" w:rsidRPr="00A60BAB">
        <w:rPr>
          <w:rFonts w:asciiTheme="majorHAnsi" w:hAnsiTheme="majorHAnsi"/>
        </w:rPr>
        <w:t>.</w:t>
      </w:r>
      <w:r w:rsidRPr="00A60BAB">
        <w:rPr>
          <w:rFonts w:asciiTheme="majorHAnsi" w:hAnsiTheme="majorHAnsi"/>
        </w:rPr>
        <w:t xml:space="preserve"> </w:t>
      </w:r>
    </w:p>
    <w:p w14:paraId="33CE1BF5" w14:textId="77777777" w:rsidR="0051581C" w:rsidRPr="00A60BAB" w:rsidRDefault="0051581C" w:rsidP="00BF2D39">
      <w:pPr>
        <w:jc w:val="both"/>
        <w:rPr>
          <w:rFonts w:asciiTheme="majorHAnsi" w:hAnsiTheme="majorHAnsi"/>
        </w:rPr>
      </w:pPr>
    </w:p>
    <w:p w14:paraId="05136551" w14:textId="77777777" w:rsidR="0051581C" w:rsidRPr="00A60BAB" w:rsidRDefault="0051581C">
      <w:pPr>
        <w:rPr>
          <w:rFonts w:asciiTheme="majorHAnsi" w:hAnsiTheme="majorHAnsi"/>
        </w:rPr>
      </w:pPr>
    </w:p>
    <w:tbl>
      <w:tblPr>
        <w:tblStyle w:val="TableGrid"/>
        <w:tblW w:w="0" w:type="auto"/>
        <w:tblLook w:val="04A0" w:firstRow="1" w:lastRow="0" w:firstColumn="1" w:lastColumn="0" w:noHBand="0" w:noVBand="1"/>
      </w:tblPr>
      <w:tblGrid>
        <w:gridCol w:w="4258"/>
        <w:gridCol w:w="4258"/>
      </w:tblGrid>
      <w:tr w:rsidR="0051581C" w:rsidRPr="00A60BAB" w14:paraId="2239B99F" w14:textId="77777777" w:rsidTr="0051581C">
        <w:tc>
          <w:tcPr>
            <w:tcW w:w="4258" w:type="dxa"/>
          </w:tcPr>
          <w:p w14:paraId="542289B3" w14:textId="77777777" w:rsidR="0051581C" w:rsidRPr="00A60BAB" w:rsidRDefault="0051581C">
            <w:pPr>
              <w:rPr>
                <w:rFonts w:asciiTheme="majorHAnsi" w:hAnsiTheme="majorHAnsi"/>
                <w:b/>
              </w:rPr>
            </w:pPr>
            <w:r w:rsidRPr="00A60BAB">
              <w:rPr>
                <w:rFonts w:asciiTheme="majorHAnsi" w:hAnsiTheme="majorHAnsi"/>
                <w:b/>
              </w:rPr>
              <w:t>Symbol</w:t>
            </w:r>
          </w:p>
        </w:tc>
        <w:tc>
          <w:tcPr>
            <w:tcW w:w="4258" w:type="dxa"/>
          </w:tcPr>
          <w:p w14:paraId="4C09777C" w14:textId="77777777" w:rsidR="0051581C" w:rsidRPr="00A60BAB" w:rsidRDefault="0051581C">
            <w:pPr>
              <w:rPr>
                <w:rFonts w:asciiTheme="majorHAnsi" w:hAnsiTheme="majorHAnsi"/>
                <w:b/>
              </w:rPr>
            </w:pPr>
            <w:r w:rsidRPr="00A60BAB">
              <w:rPr>
                <w:rFonts w:asciiTheme="majorHAnsi" w:hAnsiTheme="majorHAnsi"/>
                <w:b/>
              </w:rPr>
              <w:t>Meaning</w:t>
            </w:r>
          </w:p>
        </w:tc>
      </w:tr>
      <w:tr w:rsidR="0051581C" w:rsidRPr="00A60BAB" w14:paraId="6CB9AF9D" w14:textId="77777777" w:rsidTr="0051581C">
        <w:tc>
          <w:tcPr>
            <w:tcW w:w="4258" w:type="dxa"/>
          </w:tcPr>
          <w:p w14:paraId="1B92DFFB" w14:textId="77777777" w:rsidR="0051581C" w:rsidRPr="00A60BAB" w:rsidRDefault="0051581C">
            <w:pPr>
              <w:rPr>
                <w:rFonts w:asciiTheme="majorHAnsi" w:hAnsiTheme="majorHAnsi"/>
              </w:rPr>
            </w:pPr>
            <w:r w:rsidRPr="00A60BAB">
              <w:rPr>
                <w:rFonts w:asciiTheme="majorHAnsi" w:hAnsiTheme="majorHAnsi"/>
              </w:rPr>
              <w:t>Candle</w:t>
            </w:r>
            <w:r w:rsidR="005A3546" w:rsidRPr="00A60BAB">
              <w:rPr>
                <w:rFonts w:asciiTheme="majorHAnsi" w:hAnsiTheme="majorHAnsi"/>
              </w:rPr>
              <w:t>s</w:t>
            </w:r>
          </w:p>
        </w:tc>
        <w:tc>
          <w:tcPr>
            <w:tcW w:w="4258" w:type="dxa"/>
          </w:tcPr>
          <w:p w14:paraId="6CA76424" w14:textId="2AF6A93D" w:rsidR="0051581C" w:rsidRPr="00A60BAB" w:rsidRDefault="00C72771" w:rsidP="005C7791">
            <w:pPr>
              <w:rPr>
                <w:rFonts w:asciiTheme="majorHAnsi" w:hAnsiTheme="majorHAnsi"/>
              </w:rPr>
            </w:pPr>
            <w:r>
              <w:rPr>
                <w:rFonts w:asciiTheme="majorHAnsi" w:hAnsiTheme="majorHAnsi"/>
              </w:rPr>
              <w:t>The lighting</w:t>
            </w:r>
            <w:r w:rsidR="000231F2">
              <w:rPr>
                <w:rFonts w:asciiTheme="majorHAnsi" w:hAnsiTheme="majorHAnsi"/>
              </w:rPr>
              <w:t xml:space="preserve"> of a candle represents a spiritual practice in many traditions. The flame of the candle represents God’s presents in his house (Church). Candles are often found in a place of worship or in an original place to set different moods. </w:t>
            </w:r>
          </w:p>
        </w:tc>
      </w:tr>
      <w:tr w:rsidR="0051581C" w:rsidRPr="00A60BAB" w14:paraId="58016380" w14:textId="77777777" w:rsidTr="0051581C">
        <w:tc>
          <w:tcPr>
            <w:tcW w:w="4258" w:type="dxa"/>
          </w:tcPr>
          <w:p w14:paraId="2A9301AA" w14:textId="77777777" w:rsidR="0051581C" w:rsidRPr="00A60BAB" w:rsidRDefault="0051581C">
            <w:pPr>
              <w:rPr>
                <w:rFonts w:asciiTheme="majorHAnsi" w:hAnsiTheme="majorHAnsi"/>
              </w:rPr>
            </w:pPr>
            <w:r w:rsidRPr="00A60BAB">
              <w:rPr>
                <w:rFonts w:asciiTheme="majorHAnsi" w:hAnsiTheme="majorHAnsi"/>
              </w:rPr>
              <w:t>Cross/Crucifix</w:t>
            </w:r>
          </w:p>
        </w:tc>
        <w:tc>
          <w:tcPr>
            <w:tcW w:w="4258" w:type="dxa"/>
          </w:tcPr>
          <w:p w14:paraId="64B39253" w14:textId="4B8E1B15" w:rsidR="0051581C" w:rsidRPr="00A60BAB" w:rsidRDefault="0058635E">
            <w:pPr>
              <w:rPr>
                <w:rFonts w:asciiTheme="majorHAnsi" w:hAnsiTheme="majorHAnsi"/>
              </w:rPr>
            </w:pPr>
            <w:r>
              <w:rPr>
                <w:rFonts w:asciiTheme="majorHAnsi" w:hAnsiTheme="majorHAnsi"/>
              </w:rPr>
              <w:t xml:space="preserve">The </w:t>
            </w:r>
            <w:r w:rsidR="00225322">
              <w:rPr>
                <w:rFonts w:asciiTheme="majorHAnsi" w:hAnsiTheme="majorHAnsi"/>
              </w:rPr>
              <w:t>Cross-represents</w:t>
            </w:r>
            <w:r>
              <w:rPr>
                <w:rFonts w:asciiTheme="majorHAnsi" w:hAnsiTheme="majorHAnsi"/>
              </w:rPr>
              <w:t xml:space="preserve"> God. It represent God as he died on</w:t>
            </w:r>
            <w:r w:rsidR="00225322">
              <w:rPr>
                <w:rFonts w:asciiTheme="majorHAnsi" w:hAnsiTheme="majorHAnsi"/>
              </w:rPr>
              <w:t xml:space="preserve"> the cross for us to live and reminds us that we are in a sacred place and in the presents of God</w:t>
            </w:r>
          </w:p>
        </w:tc>
      </w:tr>
      <w:tr w:rsidR="0051581C" w:rsidRPr="00A60BAB" w14:paraId="64E12988" w14:textId="77777777" w:rsidTr="0051581C">
        <w:tc>
          <w:tcPr>
            <w:tcW w:w="4258" w:type="dxa"/>
          </w:tcPr>
          <w:p w14:paraId="48530E2D" w14:textId="77777777" w:rsidR="0051581C" w:rsidRPr="00A60BAB" w:rsidRDefault="00F620AE" w:rsidP="00F620AE">
            <w:pPr>
              <w:rPr>
                <w:rFonts w:asciiTheme="majorHAnsi" w:hAnsiTheme="majorHAnsi"/>
              </w:rPr>
            </w:pPr>
            <w:r w:rsidRPr="00A60BAB">
              <w:rPr>
                <w:rFonts w:asciiTheme="majorHAnsi" w:hAnsiTheme="majorHAnsi"/>
              </w:rPr>
              <w:t>Liturgical Cloths</w:t>
            </w:r>
          </w:p>
        </w:tc>
        <w:tc>
          <w:tcPr>
            <w:tcW w:w="4258" w:type="dxa"/>
          </w:tcPr>
          <w:p w14:paraId="3553A4AC" w14:textId="6B9BC958" w:rsidR="0051581C" w:rsidRPr="00A60BAB" w:rsidRDefault="004F63D2">
            <w:pPr>
              <w:rPr>
                <w:rFonts w:asciiTheme="majorHAnsi" w:hAnsiTheme="majorHAnsi"/>
              </w:rPr>
            </w:pPr>
            <w:r>
              <w:rPr>
                <w:rFonts w:asciiTheme="majorHAnsi" w:hAnsiTheme="majorHAnsi"/>
              </w:rPr>
              <w:t>The Liturgical Cloths represents what time of the Liturgical year it is. They can be many different colors including Green, White and Pu</w:t>
            </w:r>
            <w:r w:rsidR="000231F2">
              <w:rPr>
                <w:rFonts w:asciiTheme="majorHAnsi" w:hAnsiTheme="majorHAnsi"/>
              </w:rPr>
              <w:t xml:space="preserve">rple. </w:t>
            </w:r>
          </w:p>
        </w:tc>
      </w:tr>
      <w:tr w:rsidR="0051581C" w:rsidRPr="00A60BAB" w14:paraId="68EFFC05" w14:textId="77777777" w:rsidTr="0051581C">
        <w:tc>
          <w:tcPr>
            <w:tcW w:w="4258" w:type="dxa"/>
          </w:tcPr>
          <w:p w14:paraId="2D033873" w14:textId="77777777" w:rsidR="0051581C" w:rsidRPr="00A60BAB" w:rsidRDefault="0051581C">
            <w:pPr>
              <w:rPr>
                <w:rFonts w:asciiTheme="majorHAnsi" w:hAnsiTheme="majorHAnsi"/>
              </w:rPr>
            </w:pPr>
            <w:r w:rsidRPr="00A60BAB">
              <w:rPr>
                <w:rFonts w:asciiTheme="majorHAnsi" w:hAnsiTheme="majorHAnsi"/>
              </w:rPr>
              <w:t>College Candle</w:t>
            </w:r>
          </w:p>
        </w:tc>
        <w:tc>
          <w:tcPr>
            <w:tcW w:w="4258" w:type="dxa"/>
          </w:tcPr>
          <w:p w14:paraId="6F9958C9" w14:textId="3B5F8C24" w:rsidR="0051581C" w:rsidRPr="00A60BAB" w:rsidRDefault="00B16E30">
            <w:pPr>
              <w:rPr>
                <w:rFonts w:asciiTheme="majorHAnsi" w:hAnsiTheme="majorHAnsi"/>
              </w:rPr>
            </w:pPr>
            <w:r>
              <w:rPr>
                <w:rFonts w:asciiTheme="majorHAnsi" w:hAnsiTheme="majorHAnsi"/>
              </w:rPr>
              <w:t xml:space="preserve">The College candle represents our College. It symbolizes that we are all one community. That we are in the footsteps of our Saint. (St Benedicts) That we are walking with pride as we take on the name of St Benedicts. </w:t>
            </w:r>
          </w:p>
        </w:tc>
      </w:tr>
      <w:tr w:rsidR="0051581C" w:rsidRPr="00A60BAB" w14:paraId="17C77E1D" w14:textId="77777777" w:rsidTr="0051581C">
        <w:tc>
          <w:tcPr>
            <w:tcW w:w="4258" w:type="dxa"/>
          </w:tcPr>
          <w:p w14:paraId="59A44653" w14:textId="77777777" w:rsidR="0051581C" w:rsidRPr="00A60BAB" w:rsidRDefault="0051581C">
            <w:pPr>
              <w:rPr>
                <w:rFonts w:asciiTheme="majorHAnsi" w:hAnsiTheme="majorHAnsi"/>
              </w:rPr>
            </w:pPr>
            <w:r w:rsidRPr="00A60BAB">
              <w:rPr>
                <w:rFonts w:asciiTheme="majorHAnsi" w:hAnsiTheme="majorHAnsi"/>
              </w:rPr>
              <w:t>Chalice</w:t>
            </w:r>
          </w:p>
        </w:tc>
        <w:tc>
          <w:tcPr>
            <w:tcW w:w="4258" w:type="dxa"/>
          </w:tcPr>
          <w:p w14:paraId="0E2AB752" w14:textId="7C65B9A9" w:rsidR="0051581C" w:rsidRPr="00A60BAB" w:rsidRDefault="003E4530">
            <w:pPr>
              <w:rPr>
                <w:rFonts w:asciiTheme="majorHAnsi" w:hAnsiTheme="majorHAnsi"/>
              </w:rPr>
            </w:pPr>
            <w:r>
              <w:rPr>
                <w:rFonts w:asciiTheme="majorHAnsi" w:hAnsiTheme="majorHAnsi"/>
              </w:rPr>
              <w:t xml:space="preserve">A Chalice is a central place of communion in worship for the Christian Church. </w:t>
            </w:r>
          </w:p>
        </w:tc>
      </w:tr>
      <w:tr w:rsidR="0051581C" w:rsidRPr="00A60BAB" w14:paraId="745424BE" w14:textId="77777777" w:rsidTr="0051581C">
        <w:tc>
          <w:tcPr>
            <w:tcW w:w="4258" w:type="dxa"/>
          </w:tcPr>
          <w:p w14:paraId="5B3DD049" w14:textId="77777777" w:rsidR="0051581C" w:rsidRPr="00A60BAB" w:rsidRDefault="0051581C">
            <w:pPr>
              <w:rPr>
                <w:rFonts w:asciiTheme="majorHAnsi" w:hAnsiTheme="majorHAnsi"/>
              </w:rPr>
            </w:pPr>
            <w:r w:rsidRPr="00A60BAB">
              <w:rPr>
                <w:rFonts w:asciiTheme="majorHAnsi" w:hAnsiTheme="majorHAnsi"/>
              </w:rPr>
              <w:t>Water</w:t>
            </w:r>
          </w:p>
        </w:tc>
        <w:tc>
          <w:tcPr>
            <w:tcW w:w="4258" w:type="dxa"/>
          </w:tcPr>
          <w:p w14:paraId="6D6C71BC" w14:textId="44E68982" w:rsidR="0051581C" w:rsidRPr="00A60BAB" w:rsidRDefault="00E11122">
            <w:pPr>
              <w:rPr>
                <w:rFonts w:asciiTheme="majorHAnsi" w:hAnsiTheme="majorHAnsi"/>
              </w:rPr>
            </w:pPr>
            <w:r>
              <w:rPr>
                <w:rFonts w:asciiTheme="majorHAnsi" w:hAnsiTheme="majorHAnsi"/>
              </w:rPr>
              <w:t xml:space="preserve">The priest usually blesses the holy water. </w:t>
            </w:r>
            <w:r w:rsidR="00A91FCE">
              <w:rPr>
                <w:rFonts w:asciiTheme="majorHAnsi" w:hAnsiTheme="majorHAnsi"/>
              </w:rPr>
              <w:t xml:space="preserve">The </w:t>
            </w:r>
            <w:r>
              <w:rPr>
                <w:rFonts w:asciiTheme="majorHAnsi" w:hAnsiTheme="majorHAnsi"/>
              </w:rPr>
              <w:t>water represents purity; the repentance of our sins, To have protection against evil and it is also a reminder of our baptism. To remind us that we are</w:t>
            </w:r>
            <w:r w:rsidR="00830880">
              <w:rPr>
                <w:rFonts w:asciiTheme="majorHAnsi" w:hAnsiTheme="majorHAnsi"/>
              </w:rPr>
              <w:t xml:space="preserve"> the children of God. </w:t>
            </w:r>
          </w:p>
        </w:tc>
      </w:tr>
      <w:tr w:rsidR="0051581C" w:rsidRPr="00A60BAB" w14:paraId="183B4697" w14:textId="77777777" w:rsidTr="0051581C">
        <w:tc>
          <w:tcPr>
            <w:tcW w:w="4258" w:type="dxa"/>
          </w:tcPr>
          <w:p w14:paraId="5B127925" w14:textId="77777777" w:rsidR="0051581C" w:rsidRPr="00A60BAB" w:rsidRDefault="0051581C">
            <w:pPr>
              <w:rPr>
                <w:rFonts w:asciiTheme="majorHAnsi" w:hAnsiTheme="majorHAnsi"/>
              </w:rPr>
            </w:pPr>
            <w:r w:rsidRPr="00A60BAB">
              <w:rPr>
                <w:rFonts w:asciiTheme="majorHAnsi" w:hAnsiTheme="majorHAnsi"/>
              </w:rPr>
              <w:t>Candle Flame</w:t>
            </w:r>
          </w:p>
        </w:tc>
        <w:tc>
          <w:tcPr>
            <w:tcW w:w="4258" w:type="dxa"/>
          </w:tcPr>
          <w:p w14:paraId="6EBE5E79" w14:textId="664047F0" w:rsidR="0051581C" w:rsidRPr="00A60BAB" w:rsidRDefault="00DD7BEA">
            <w:pPr>
              <w:rPr>
                <w:rFonts w:asciiTheme="majorHAnsi" w:hAnsiTheme="majorHAnsi"/>
              </w:rPr>
            </w:pPr>
            <w:r>
              <w:rPr>
                <w:rFonts w:asciiTheme="majorHAnsi" w:hAnsiTheme="majorHAnsi"/>
              </w:rPr>
              <w:t xml:space="preserve">The Candle </w:t>
            </w:r>
            <w:r w:rsidR="00A91FCE">
              <w:rPr>
                <w:rFonts w:asciiTheme="majorHAnsi" w:hAnsiTheme="majorHAnsi"/>
              </w:rPr>
              <w:t xml:space="preserve">flames symbolize each of the spirits. </w:t>
            </w:r>
            <w:r>
              <w:rPr>
                <w:rFonts w:asciiTheme="majorHAnsi" w:hAnsiTheme="majorHAnsi"/>
              </w:rPr>
              <w:t xml:space="preserve"> </w:t>
            </w:r>
          </w:p>
        </w:tc>
      </w:tr>
      <w:tr w:rsidR="0051581C" w:rsidRPr="00A60BAB" w14:paraId="1CCAEBED" w14:textId="77777777" w:rsidTr="0051581C">
        <w:tc>
          <w:tcPr>
            <w:tcW w:w="4258" w:type="dxa"/>
          </w:tcPr>
          <w:p w14:paraId="350FC16F" w14:textId="77777777" w:rsidR="0051581C" w:rsidRPr="00A60BAB" w:rsidRDefault="0051581C">
            <w:pPr>
              <w:rPr>
                <w:rFonts w:asciiTheme="majorHAnsi" w:hAnsiTheme="majorHAnsi"/>
              </w:rPr>
            </w:pPr>
            <w:r w:rsidRPr="00A60BAB">
              <w:rPr>
                <w:rFonts w:asciiTheme="majorHAnsi" w:hAnsiTheme="majorHAnsi"/>
              </w:rPr>
              <w:t>Bread/Host</w:t>
            </w:r>
          </w:p>
        </w:tc>
        <w:tc>
          <w:tcPr>
            <w:tcW w:w="4258" w:type="dxa"/>
          </w:tcPr>
          <w:p w14:paraId="387C8A1A" w14:textId="25C90AA0" w:rsidR="0051581C" w:rsidRPr="00A60BAB" w:rsidRDefault="00DD7BEA">
            <w:pPr>
              <w:rPr>
                <w:rFonts w:asciiTheme="majorHAnsi" w:hAnsiTheme="majorHAnsi"/>
              </w:rPr>
            </w:pPr>
            <w:r>
              <w:rPr>
                <w:rFonts w:asciiTheme="majorHAnsi" w:hAnsiTheme="majorHAnsi"/>
              </w:rPr>
              <w:t xml:space="preserve">The Host symbolizes the body of the Lord. It represents him sacrificing his life for us. </w:t>
            </w:r>
          </w:p>
        </w:tc>
      </w:tr>
      <w:tr w:rsidR="0051581C" w:rsidRPr="00A60BAB" w14:paraId="55A426D1" w14:textId="77777777" w:rsidTr="0051581C">
        <w:tc>
          <w:tcPr>
            <w:tcW w:w="4258" w:type="dxa"/>
          </w:tcPr>
          <w:p w14:paraId="2FC9ACD4" w14:textId="77777777" w:rsidR="0051581C" w:rsidRPr="00A60BAB" w:rsidRDefault="0051581C">
            <w:pPr>
              <w:rPr>
                <w:rFonts w:asciiTheme="majorHAnsi" w:hAnsiTheme="majorHAnsi"/>
              </w:rPr>
            </w:pPr>
            <w:r w:rsidRPr="00A60BAB">
              <w:rPr>
                <w:rFonts w:asciiTheme="majorHAnsi" w:hAnsiTheme="majorHAnsi"/>
              </w:rPr>
              <w:t>Altar</w:t>
            </w:r>
          </w:p>
        </w:tc>
        <w:tc>
          <w:tcPr>
            <w:tcW w:w="4258" w:type="dxa"/>
          </w:tcPr>
          <w:p w14:paraId="66F810AA" w14:textId="5FAF6BAC" w:rsidR="0051581C" w:rsidRPr="00A60BAB" w:rsidRDefault="00C72771">
            <w:pPr>
              <w:rPr>
                <w:rFonts w:asciiTheme="majorHAnsi" w:hAnsiTheme="majorHAnsi"/>
              </w:rPr>
            </w:pPr>
            <w:r>
              <w:rPr>
                <w:rFonts w:asciiTheme="majorHAnsi" w:hAnsiTheme="majorHAnsi"/>
              </w:rPr>
              <w:t xml:space="preserve">The Altar represents sacrifice. The Altar is a table or a sacred place where the consecration of the bread and wine. The </w:t>
            </w:r>
            <w:r>
              <w:rPr>
                <w:rFonts w:asciiTheme="majorHAnsi" w:hAnsiTheme="majorHAnsi"/>
              </w:rPr>
              <w:lastRenderedPageBreak/>
              <w:t xml:space="preserve">Consecration is where the priest blesses the bread and wine and symbolically </w:t>
            </w:r>
            <w:proofErr w:type="gramStart"/>
            <w:r>
              <w:rPr>
                <w:rFonts w:asciiTheme="majorHAnsi" w:hAnsiTheme="majorHAnsi"/>
              </w:rPr>
              <w:t>turn</w:t>
            </w:r>
            <w:proofErr w:type="gramEnd"/>
            <w:r>
              <w:rPr>
                <w:rFonts w:asciiTheme="majorHAnsi" w:hAnsiTheme="majorHAnsi"/>
              </w:rPr>
              <w:t xml:space="preserve"> them into the flesh of Jesus and </w:t>
            </w:r>
            <w:r w:rsidR="00552A74">
              <w:rPr>
                <w:rFonts w:asciiTheme="majorHAnsi" w:hAnsiTheme="majorHAnsi"/>
              </w:rPr>
              <w:t xml:space="preserve">blood of Jesus. </w:t>
            </w:r>
            <w:bookmarkStart w:id="0" w:name="_GoBack"/>
            <w:bookmarkEnd w:id="0"/>
          </w:p>
        </w:tc>
      </w:tr>
      <w:tr w:rsidR="0051581C" w:rsidRPr="00A60BAB" w14:paraId="4F1DEE4F" w14:textId="77777777" w:rsidTr="0051581C">
        <w:tc>
          <w:tcPr>
            <w:tcW w:w="4258" w:type="dxa"/>
          </w:tcPr>
          <w:p w14:paraId="157210B2" w14:textId="77777777" w:rsidR="0051581C" w:rsidRPr="00A60BAB" w:rsidRDefault="0051581C">
            <w:pPr>
              <w:rPr>
                <w:rFonts w:asciiTheme="majorHAnsi" w:hAnsiTheme="majorHAnsi"/>
              </w:rPr>
            </w:pPr>
            <w:r w:rsidRPr="00A60BAB">
              <w:rPr>
                <w:rFonts w:asciiTheme="majorHAnsi" w:hAnsiTheme="majorHAnsi"/>
              </w:rPr>
              <w:lastRenderedPageBreak/>
              <w:t>Lectern</w:t>
            </w:r>
          </w:p>
        </w:tc>
        <w:tc>
          <w:tcPr>
            <w:tcW w:w="4258" w:type="dxa"/>
          </w:tcPr>
          <w:p w14:paraId="53F73E4D" w14:textId="77777777" w:rsidR="0051581C" w:rsidRPr="00A60BAB" w:rsidRDefault="0051581C">
            <w:pPr>
              <w:rPr>
                <w:rFonts w:asciiTheme="majorHAnsi" w:hAnsiTheme="majorHAnsi"/>
              </w:rPr>
            </w:pPr>
          </w:p>
        </w:tc>
      </w:tr>
      <w:tr w:rsidR="0051581C" w:rsidRPr="00A60BAB" w14:paraId="7CC018D3" w14:textId="77777777" w:rsidTr="0051581C">
        <w:tc>
          <w:tcPr>
            <w:tcW w:w="4258" w:type="dxa"/>
          </w:tcPr>
          <w:p w14:paraId="4A4C1A79" w14:textId="77777777" w:rsidR="0051581C" w:rsidRPr="00A60BAB" w:rsidRDefault="00BF2D39">
            <w:pPr>
              <w:rPr>
                <w:rFonts w:asciiTheme="majorHAnsi" w:hAnsiTheme="majorHAnsi"/>
              </w:rPr>
            </w:pPr>
            <w:r w:rsidRPr="00A60BAB">
              <w:rPr>
                <w:rFonts w:asciiTheme="majorHAnsi" w:hAnsiTheme="majorHAnsi"/>
              </w:rPr>
              <w:t>Litur</w:t>
            </w:r>
            <w:r w:rsidR="0051581C" w:rsidRPr="00A60BAB">
              <w:rPr>
                <w:rFonts w:asciiTheme="majorHAnsi" w:hAnsiTheme="majorHAnsi"/>
              </w:rPr>
              <w:t>g</w:t>
            </w:r>
            <w:r w:rsidRPr="00A60BAB">
              <w:rPr>
                <w:rFonts w:asciiTheme="majorHAnsi" w:hAnsiTheme="majorHAnsi"/>
              </w:rPr>
              <w:t>i</w:t>
            </w:r>
            <w:r w:rsidR="0051581C" w:rsidRPr="00A60BAB">
              <w:rPr>
                <w:rFonts w:asciiTheme="majorHAnsi" w:hAnsiTheme="majorHAnsi"/>
              </w:rPr>
              <w:t>cal Colours</w:t>
            </w:r>
          </w:p>
        </w:tc>
        <w:tc>
          <w:tcPr>
            <w:tcW w:w="4258" w:type="dxa"/>
          </w:tcPr>
          <w:p w14:paraId="64A082A0" w14:textId="01D3A978" w:rsidR="0051581C" w:rsidRPr="00A60BAB" w:rsidRDefault="00342AF6">
            <w:pPr>
              <w:rPr>
                <w:rFonts w:asciiTheme="majorHAnsi" w:hAnsiTheme="majorHAnsi"/>
              </w:rPr>
            </w:pPr>
            <w:r>
              <w:rPr>
                <w:rFonts w:asciiTheme="majorHAnsi" w:hAnsiTheme="majorHAnsi"/>
              </w:rPr>
              <w:t xml:space="preserve">The Liturgical colors are supposed to bring a mood to the mass that has been put forward. Example: Purple represents in the coming of advent. Green represents ordinary times. </w:t>
            </w:r>
          </w:p>
        </w:tc>
      </w:tr>
      <w:tr w:rsidR="0051581C" w:rsidRPr="00A60BAB" w14:paraId="45A7C6C5" w14:textId="77777777" w:rsidTr="0051581C">
        <w:tc>
          <w:tcPr>
            <w:tcW w:w="4258" w:type="dxa"/>
          </w:tcPr>
          <w:p w14:paraId="70855BA6" w14:textId="77777777" w:rsidR="0051581C" w:rsidRPr="00A60BAB" w:rsidRDefault="005A3546">
            <w:pPr>
              <w:rPr>
                <w:rFonts w:asciiTheme="majorHAnsi" w:hAnsiTheme="majorHAnsi"/>
              </w:rPr>
            </w:pPr>
            <w:r w:rsidRPr="00A60BAB">
              <w:rPr>
                <w:rFonts w:asciiTheme="majorHAnsi" w:hAnsiTheme="majorHAnsi"/>
              </w:rPr>
              <w:t>College Banner</w:t>
            </w:r>
          </w:p>
        </w:tc>
        <w:tc>
          <w:tcPr>
            <w:tcW w:w="4258" w:type="dxa"/>
          </w:tcPr>
          <w:p w14:paraId="4719D907" w14:textId="4578D732" w:rsidR="0051581C" w:rsidRPr="00A60BAB" w:rsidRDefault="00822E75">
            <w:pPr>
              <w:rPr>
                <w:rFonts w:asciiTheme="majorHAnsi" w:hAnsiTheme="majorHAnsi"/>
              </w:rPr>
            </w:pPr>
            <w:r>
              <w:rPr>
                <w:rFonts w:asciiTheme="majorHAnsi" w:hAnsiTheme="majorHAnsi"/>
              </w:rPr>
              <w:t xml:space="preserve">Our College Banner represents us coming together as a school. Our School name is on the </w:t>
            </w:r>
            <w:r w:rsidR="00C72771">
              <w:rPr>
                <w:rFonts w:asciiTheme="majorHAnsi" w:hAnsiTheme="majorHAnsi"/>
              </w:rPr>
              <w:t xml:space="preserve">banner, which shows our pride throughout the name of the school. </w:t>
            </w:r>
            <w:r>
              <w:rPr>
                <w:rFonts w:asciiTheme="majorHAnsi" w:hAnsiTheme="majorHAnsi"/>
              </w:rPr>
              <w:t xml:space="preserve"> </w:t>
            </w:r>
          </w:p>
        </w:tc>
      </w:tr>
      <w:tr w:rsidR="0051581C" w:rsidRPr="00A60BAB" w14:paraId="3BEE1356" w14:textId="77777777" w:rsidTr="0051581C">
        <w:tc>
          <w:tcPr>
            <w:tcW w:w="4258" w:type="dxa"/>
          </w:tcPr>
          <w:p w14:paraId="50815C9D" w14:textId="77777777" w:rsidR="0051581C" w:rsidRPr="00A60BAB" w:rsidRDefault="00F620AE">
            <w:pPr>
              <w:rPr>
                <w:rFonts w:asciiTheme="majorHAnsi" w:hAnsiTheme="majorHAnsi"/>
              </w:rPr>
            </w:pPr>
            <w:r w:rsidRPr="00A60BAB">
              <w:rPr>
                <w:rFonts w:asciiTheme="majorHAnsi" w:hAnsiTheme="majorHAnsi"/>
              </w:rPr>
              <w:t>Olive Tree</w:t>
            </w:r>
          </w:p>
        </w:tc>
        <w:tc>
          <w:tcPr>
            <w:tcW w:w="4258" w:type="dxa"/>
          </w:tcPr>
          <w:p w14:paraId="0DCAE634" w14:textId="77777777" w:rsidR="0051581C" w:rsidRPr="00A60BAB" w:rsidRDefault="00B95ABA">
            <w:pPr>
              <w:rPr>
                <w:rFonts w:asciiTheme="majorHAnsi" w:hAnsiTheme="majorHAnsi"/>
              </w:rPr>
            </w:pPr>
            <w:r>
              <w:rPr>
                <w:rFonts w:asciiTheme="majorHAnsi" w:hAnsiTheme="majorHAnsi"/>
              </w:rPr>
              <w:t xml:space="preserve">The olive trees that each PC teacher received symbolizes growth in our school community. </w:t>
            </w:r>
          </w:p>
        </w:tc>
      </w:tr>
      <w:tr w:rsidR="0051581C" w:rsidRPr="00A60BAB" w14:paraId="47B00C4B" w14:textId="77777777" w:rsidTr="0051581C">
        <w:tc>
          <w:tcPr>
            <w:tcW w:w="4258" w:type="dxa"/>
          </w:tcPr>
          <w:p w14:paraId="376897CB" w14:textId="77777777" w:rsidR="0051581C" w:rsidRPr="00A60BAB" w:rsidRDefault="0051581C">
            <w:pPr>
              <w:rPr>
                <w:rFonts w:asciiTheme="majorHAnsi" w:hAnsiTheme="majorHAnsi"/>
              </w:rPr>
            </w:pPr>
            <w:r w:rsidRPr="00A60BAB">
              <w:rPr>
                <w:rFonts w:asciiTheme="majorHAnsi" w:hAnsiTheme="majorHAnsi"/>
              </w:rPr>
              <w:t>Icons</w:t>
            </w:r>
          </w:p>
        </w:tc>
        <w:tc>
          <w:tcPr>
            <w:tcW w:w="4258" w:type="dxa"/>
          </w:tcPr>
          <w:p w14:paraId="42942083" w14:textId="450D03BE" w:rsidR="0051581C" w:rsidRPr="00A60BAB" w:rsidRDefault="00342AF6">
            <w:pPr>
              <w:rPr>
                <w:rFonts w:asciiTheme="majorHAnsi" w:hAnsiTheme="majorHAnsi"/>
              </w:rPr>
            </w:pPr>
            <w:r>
              <w:rPr>
                <w:rFonts w:asciiTheme="majorHAnsi" w:hAnsiTheme="majorHAnsi"/>
              </w:rPr>
              <w:t>T</w:t>
            </w:r>
            <w:r w:rsidR="00927830">
              <w:rPr>
                <w:rFonts w:asciiTheme="majorHAnsi" w:hAnsiTheme="majorHAnsi"/>
              </w:rPr>
              <w:t xml:space="preserve">he different icons symbolize what we are here for today. Its represents different </w:t>
            </w:r>
          </w:p>
        </w:tc>
      </w:tr>
      <w:tr w:rsidR="00BF2D39" w:rsidRPr="00A60BAB" w14:paraId="7B7E6BC9" w14:textId="77777777" w:rsidTr="0051581C">
        <w:tc>
          <w:tcPr>
            <w:tcW w:w="4258" w:type="dxa"/>
          </w:tcPr>
          <w:p w14:paraId="47D476C2" w14:textId="77777777" w:rsidR="00BF2D39" w:rsidRPr="00A60BAB" w:rsidRDefault="00F620AE">
            <w:pPr>
              <w:rPr>
                <w:rFonts w:asciiTheme="majorHAnsi" w:hAnsiTheme="majorHAnsi"/>
              </w:rPr>
            </w:pPr>
            <w:r w:rsidRPr="00A60BAB">
              <w:rPr>
                <w:rFonts w:asciiTheme="majorHAnsi" w:hAnsiTheme="majorHAnsi"/>
              </w:rPr>
              <w:t>Values Candle</w:t>
            </w:r>
          </w:p>
        </w:tc>
        <w:tc>
          <w:tcPr>
            <w:tcW w:w="4258" w:type="dxa"/>
          </w:tcPr>
          <w:p w14:paraId="3CDCBE54" w14:textId="4842E9F9" w:rsidR="00BF2D39" w:rsidRPr="00A60BAB" w:rsidRDefault="0067315E">
            <w:pPr>
              <w:rPr>
                <w:rFonts w:asciiTheme="majorHAnsi" w:hAnsiTheme="majorHAnsi"/>
              </w:rPr>
            </w:pPr>
            <w:r>
              <w:rPr>
                <w:rFonts w:asciiTheme="majorHAnsi" w:hAnsiTheme="majorHAnsi"/>
              </w:rPr>
              <w:t xml:space="preserve">The Value Candles show all our values among the St Benedicts community. </w:t>
            </w:r>
          </w:p>
        </w:tc>
      </w:tr>
      <w:tr w:rsidR="00BF2D39" w:rsidRPr="00A60BAB" w14:paraId="0C1856A9" w14:textId="77777777" w:rsidTr="0051581C">
        <w:tc>
          <w:tcPr>
            <w:tcW w:w="4258" w:type="dxa"/>
          </w:tcPr>
          <w:p w14:paraId="3BFA04F7" w14:textId="77777777" w:rsidR="00BF2D39" w:rsidRPr="00A60BAB" w:rsidRDefault="00BF2D39">
            <w:pPr>
              <w:rPr>
                <w:rFonts w:asciiTheme="majorHAnsi" w:hAnsiTheme="majorHAnsi"/>
              </w:rPr>
            </w:pPr>
            <w:r w:rsidRPr="00A60BAB">
              <w:rPr>
                <w:rFonts w:asciiTheme="majorHAnsi" w:hAnsiTheme="majorHAnsi"/>
              </w:rPr>
              <w:t xml:space="preserve">St Benedict’s Medal </w:t>
            </w:r>
          </w:p>
        </w:tc>
        <w:tc>
          <w:tcPr>
            <w:tcW w:w="4258" w:type="dxa"/>
          </w:tcPr>
          <w:p w14:paraId="019D56D2" w14:textId="32AB94A8" w:rsidR="00BF2D39" w:rsidRPr="00A60BAB" w:rsidRDefault="00E1455C">
            <w:pPr>
              <w:rPr>
                <w:rFonts w:asciiTheme="majorHAnsi" w:hAnsiTheme="majorHAnsi"/>
              </w:rPr>
            </w:pPr>
            <w:r>
              <w:rPr>
                <w:rFonts w:asciiTheme="majorHAnsi" w:hAnsiTheme="majorHAnsi"/>
              </w:rPr>
              <w:t>The St Benedicts Medal</w:t>
            </w:r>
          </w:p>
        </w:tc>
      </w:tr>
    </w:tbl>
    <w:p w14:paraId="1CC156DB" w14:textId="77777777" w:rsidR="00F620AE" w:rsidRPr="00A60BAB" w:rsidRDefault="00F620AE" w:rsidP="00BF2D39">
      <w:pPr>
        <w:jc w:val="both"/>
        <w:rPr>
          <w:rFonts w:asciiTheme="majorHAnsi" w:hAnsiTheme="majorHAnsi"/>
          <w:b/>
        </w:rPr>
      </w:pPr>
    </w:p>
    <w:p w14:paraId="402DDD26" w14:textId="77777777" w:rsidR="00F620AE" w:rsidRPr="00A60BAB" w:rsidRDefault="00F620AE" w:rsidP="00BF2D39">
      <w:pPr>
        <w:jc w:val="both"/>
        <w:rPr>
          <w:rFonts w:asciiTheme="majorHAnsi" w:hAnsiTheme="majorHAnsi"/>
          <w:b/>
        </w:rPr>
      </w:pPr>
      <w:r w:rsidRPr="00A60BAB">
        <w:rPr>
          <w:rFonts w:asciiTheme="majorHAnsi" w:hAnsiTheme="majorHAnsi"/>
          <w:b/>
        </w:rPr>
        <w:t>Step</w:t>
      </w:r>
      <w:r w:rsidR="00BF2D39" w:rsidRPr="00A60BAB">
        <w:rPr>
          <w:rFonts w:asciiTheme="majorHAnsi" w:hAnsiTheme="majorHAnsi"/>
          <w:b/>
        </w:rPr>
        <w:t xml:space="preserve"> </w:t>
      </w:r>
      <w:r w:rsidRPr="00A60BAB">
        <w:rPr>
          <w:rFonts w:asciiTheme="majorHAnsi" w:hAnsiTheme="majorHAnsi"/>
          <w:b/>
        </w:rPr>
        <w:t>Two</w:t>
      </w:r>
    </w:p>
    <w:p w14:paraId="3A89C4DF" w14:textId="77777777" w:rsidR="00BF2D39" w:rsidRPr="00A60BAB" w:rsidRDefault="00BF2D39" w:rsidP="00BF2D39">
      <w:pPr>
        <w:jc w:val="both"/>
        <w:rPr>
          <w:rFonts w:asciiTheme="majorHAnsi" w:hAnsiTheme="majorHAnsi"/>
        </w:rPr>
      </w:pPr>
      <w:r w:rsidRPr="00A60BAB">
        <w:rPr>
          <w:rFonts w:asciiTheme="majorHAnsi" w:hAnsiTheme="majorHAnsi"/>
        </w:rPr>
        <w:t xml:space="preserve">Now create a Collage </w:t>
      </w:r>
      <w:r w:rsidRPr="00A60BAB">
        <w:rPr>
          <w:rFonts w:asciiTheme="majorHAnsi" w:hAnsiTheme="majorHAnsi"/>
          <w:b/>
        </w:rPr>
        <w:t>or</w:t>
      </w:r>
      <w:r w:rsidRPr="00A60BAB">
        <w:rPr>
          <w:rFonts w:asciiTheme="majorHAnsi" w:hAnsiTheme="majorHAnsi"/>
        </w:rPr>
        <w:t xml:space="preserve"> a Prezi to </w:t>
      </w:r>
      <w:r w:rsidRPr="00A60BAB">
        <w:rPr>
          <w:rFonts w:asciiTheme="majorHAnsi" w:hAnsiTheme="majorHAnsi"/>
          <w:b/>
        </w:rPr>
        <w:t xml:space="preserve">include </w:t>
      </w:r>
      <w:r w:rsidR="003143FD" w:rsidRPr="00A60BAB">
        <w:rPr>
          <w:rFonts w:asciiTheme="majorHAnsi" w:hAnsiTheme="majorHAnsi"/>
          <w:b/>
        </w:rPr>
        <w:t>8-</w:t>
      </w:r>
      <w:r w:rsidRPr="00A60BAB">
        <w:rPr>
          <w:rFonts w:asciiTheme="majorHAnsi" w:hAnsiTheme="majorHAnsi"/>
          <w:b/>
        </w:rPr>
        <w:t>10 symbols</w:t>
      </w:r>
      <w:r w:rsidRPr="00A60BAB">
        <w:rPr>
          <w:rFonts w:asciiTheme="majorHAnsi" w:hAnsiTheme="majorHAnsi"/>
        </w:rPr>
        <w:t xml:space="preserve"> relating to Catholic Rituals. You must include pictures of the symbols and a few words to explain the meaning of the symbols.  Your presentation should be visually appealing and contain the correct information about the symbols.</w:t>
      </w:r>
    </w:p>
    <w:p w14:paraId="52527ADF" w14:textId="77777777" w:rsidR="0051581C" w:rsidRPr="00A60BAB" w:rsidRDefault="0051581C">
      <w:pPr>
        <w:rPr>
          <w:rFonts w:asciiTheme="majorHAnsi" w:hAnsiTheme="majorHAnsi"/>
        </w:rPr>
      </w:pPr>
    </w:p>
    <w:p w14:paraId="4140B160" w14:textId="77777777" w:rsidR="0051581C" w:rsidRPr="00A60BAB" w:rsidRDefault="0051581C">
      <w:pPr>
        <w:rPr>
          <w:rFonts w:asciiTheme="majorHAnsi" w:hAnsiTheme="majorHAnsi"/>
        </w:rPr>
      </w:pPr>
      <w:r w:rsidRPr="00A60BAB">
        <w:rPr>
          <w:rFonts w:asciiTheme="majorHAnsi" w:hAnsiTheme="majorHAnsi"/>
        </w:rPr>
        <w:t>Use the Following Websites and Information to help you</w:t>
      </w:r>
    </w:p>
    <w:p w14:paraId="69E18D15" w14:textId="77777777" w:rsidR="0051581C" w:rsidRPr="00A60BAB" w:rsidRDefault="0051581C">
      <w:pPr>
        <w:rPr>
          <w:rFonts w:asciiTheme="majorHAnsi" w:hAnsiTheme="majorHAnsi"/>
        </w:rPr>
      </w:pPr>
    </w:p>
    <w:p w14:paraId="0CEE5D56" w14:textId="77777777" w:rsidR="0051581C" w:rsidRPr="00A60BAB" w:rsidRDefault="004F63D2">
      <w:pPr>
        <w:rPr>
          <w:rFonts w:asciiTheme="majorHAnsi" w:hAnsiTheme="majorHAnsi"/>
        </w:rPr>
      </w:pPr>
      <w:hyperlink r:id="rId6" w:history="1">
        <w:r w:rsidR="0051581C" w:rsidRPr="00A60BAB">
          <w:rPr>
            <w:rStyle w:val="Hyperlink"/>
            <w:rFonts w:asciiTheme="majorHAnsi" w:hAnsiTheme="majorHAnsi"/>
          </w:rPr>
          <w:t>http://www.parishes.bne.catholic.net.au/maryborough/symbols.htm</w:t>
        </w:r>
      </w:hyperlink>
    </w:p>
    <w:p w14:paraId="2F7F65A3" w14:textId="77777777" w:rsidR="0051581C" w:rsidRPr="00A60BAB" w:rsidRDefault="004F63D2">
      <w:pPr>
        <w:rPr>
          <w:rFonts w:asciiTheme="majorHAnsi" w:hAnsiTheme="majorHAnsi"/>
        </w:rPr>
      </w:pPr>
      <w:hyperlink r:id="rId7" w:history="1">
        <w:r w:rsidR="00BF2D39" w:rsidRPr="00A60BAB">
          <w:rPr>
            <w:rStyle w:val="Hyperlink"/>
            <w:rFonts w:asciiTheme="majorHAnsi" w:hAnsiTheme="majorHAnsi"/>
          </w:rPr>
          <w:t>http://www.iccreligiouseducation.com/catholic_symbols.cfm</w:t>
        </w:r>
      </w:hyperlink>
    </w:p>
    <w:tbl>
      <w:tblPr>
        <w:tblpPr w:leftFromText="180" w:rightFromText="180" w:vertAnchor="text" w:horzAnchor="margin" w:tblpY="480"/>
        <w:tblW w:w="458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06"/>
      </w:tblGrid>
      <w:tr w:rsidR="00C80F53" w:rsidRPr="00A60BAB" w14:paraId="4FA69A36" w14:textId="77777777" w:rsidTr="00C80F53">
        <w:trPr>
          <w:trHeight w:val="624"/>
        </w:trPr>
        <w:tc>
          <w:tcPr>
            <w:tcW w:w="5000" w:type="pct"/>
          </w:tcPr>
          <w:p w14:paraId="456AFD4D" w14:textId="77777777" w:rsidR="00C80F53" w:rsidRPr="00A60BAB" w:rsidRDefault="004F63D2" w:rsidP="00C80F53">
            <w:pPr>
              <w:rPr>
                <w:rFonts w:asciiTheme="majorHAnsi" w:hAnsiTheme="majorHAnsi" w:cs="Arial"/>
              </w:rPr>
            </w:pPr>
            <w:hyperlink r:id="rId8" w:history="1">
              <w:r w:rsidR="00C80F53" w:rsidRPr="00A60BAB">
                <w:rPr>
                  <w:rStyle w:val="Hyperlink"/>
                  <w:rFonts w:asciiTheme="majorHAnsi" w:hAnsiTheme="majorHAnsi" w:cs="Arial"/>
                </w:rPr>
                <w:t>Together at One Altar</w:t>
              </w:r>
            </w:hyperlink>
            <w:r w:rsidR="00C80F53" w:rsidRPr="00A60BAB">
              <w:rPr>
                <w:rStyle w:val="Hyperlink"/>
                <w:rFonts w:asciiTheme="majorHAnsi" w:hAnsiTheme="majorHAnsi" w:cs="Arial"/>
              </w:rPr>
              <w:t xml:space="preserve"> -</w:t>
            </w:r>
            <w:r w:rsidR="00C80F53" w:rsidRPr="00A60BAB">
              <w:rPr>
                <w:rFonts w:asciiTheme="majorHAnsi" w:hAnsiTheme="majorHAnsi" w:cs="Arial"/>
              </w:rPr>
              <w:br/>
            </w:r>
            <w:hyperlink r:id="rId9" w:history="1">
              <w:r w:rsidR="00C80F53" w:rsidRPr="00A60BAB">
                <w:rPr>
                  <w:rStyle w:val="Hyperlink"/>
                  <w:rFonts w:asciiTheme="majorHAnsi" w:hAnsiTheme="majorHAnsi"/>
                </w:rPr>
                <w:t>Pre</w:t>
              </w:r>
              <w:r w:rsidR="00C80F53" w:rsidRPr="00A60BAB">
                <w:rPr>
                  <w:rStyle w:val="Hyperlink"/>
                  <w:rFonts w:asciiTheme="majorHAnsi" w:hAnsiTheme="majorHAnsi"/>
                </w:rPr>
                <w:t>z</w:t>
              </w:r>
              <w:r w:rsidR="00C80F53" w:rsidRPr="00A60BAB">
                <w:rPr>
                  <w:rStyle w:val="Hyperlink"/>
                  <w:rFonts w:asciiTheme="majorHAnsi" w:hAnsiTheme="majorHAnsi"/>
                </w:rPr>
                <w:t>i</w:t>
              </w:r>
            </w:hyperlink>
            <w:r w:rsidR="00C80F53" w:rsidRPr="00A60BAB">
              <w:rPr>
                <w:rFonts w:asciiTheme="majorHAnsi" w:hAnsiTheme="majorHAnsi"/>
              </w:rPr>
              <w:t xml:space="preserve"> </w:t>
            </w:r>
            <w:r w:rsidR="00C80F53" w:rsidRPr="00A60BAB">
              <w:rPr>
                <w:rFonts w:asciiTheme="majorHAnsi" w:hAnsiTheme="majorHAnsi" w:cs="Arial"/>
              </w:rPr>
              <w:t xml:space="preserve"> - You will need to create an account to create your Prezi</w:t>
            </w:r>
            <w:r w:rsidR="00C80F53" w:rsidRPr="00A60BAB">
              <w:rPr>
                <w:rFonts w:asciiTheme="majorHAnsi" w:hAnsiTheme="majorHAnsi" w:cs="Arial"/>
              </w:rPr>
              <w:br/>
            </w:r>
            <w:hyperlink r:id="rId10" w:history="1">
              <w:r w:rsidR="00C80F53" w:rsidRPr="00A60BAB">
                <w:rPr>
                  <w:rStyle w:val="Hyperlink"/>
                  <w:rFonts w:asciiTheme="majorHAnsi" w:hAnsiTheme="majorHAnsi"/>
                </w:rPr>
                <w:t>Web 2.0 Collage Creator.</w:t>
              </w:r>
            </w:hyperlink>
            <w:r w:rsidR="00C80F53" w:rsidRPr="00A60BAB">
              <w:rPr>
                <w:rStyle w:val="Hyperlink"/>
                <w:rFonts w:asciiTheme="majorHAnsi" w:hAnsiTheme="majorHAnsi"/>
              </w:rPr>
              <w:t xml:space="preserve">-    </w:t>
            </w:r>
            <w:r w:rsidR="00C80F53" w:rsidRPr="00A60BAB">
              <w:rPr>
                <w:rStyle w:val="Hyperlink"/>
                <w:rFonts w:asciiTheme="majorHAnsi" w:hAnsiTheme="majorHAnsi"/>
                <w:u w:val="none"/>
              </w:rPr>
              <w:t xml:space="preserve"> </w:t>
            </w:r>
            <w:r w:rsidR="00C80F53" w:rsidRPr="00A60BAB">
              <w:rPr>
                <w:rStyle w:val="Hyperlink"/>
                <w:rFonts w:asciiTheme="majorHAnsi" w:hAnsiTheme="majorHAnsi"/>
                <w:color w:val="auto"/>
                <w:u w:val="none"/>
              </w:rPr>
              <w:t>You will need to download this APP onto your computer in order to use Collage Creator to create your Symbols Presentation</w:t>
            </w:r>
          </w:p>
          <w:p w14:paraId="348439B5" w14:textId="77777777" w:rsidR="00C80F53" w:rsidRPr="00A60BAB" w:rsidRDefault="00C80F53" w:rsidP="00C80F53">
            <w:pPr>
              <w:rPr>
                <w:rFonts w:asciiTheme="majorHAnsi" w:hAnsiTheme="majorHAnsi" w:cs="Arial"/>
              </w:rPr>
            </w:pPr>
          </w:p>
        </w:tc>
      </w:tr>
    </w:tbl>
    <w:p w14:paraId="4576F211" w14:textId="77777777" w:rsidR="00BF2D39" w:rsidRPr="00A60BAB" w:rsidRDefault="00BF2D39">
      <w:pPr>
        <w:rPr>
          <w:rFonts w:asciiTheme="majorHAnsi" w:hAnsiTheme="majorHAnsi"/>
        </w:rPr>
      </w:pPr>
    </w:p>
    <w:p w14:paraId="7F3157F4" w14:textId="77777777" w:rsidR="0051581C" w:rsidRPr="00A60BAB" w:rsidRDefault="0051581C">
      <w:pPr>
        <w:rPr>
          <w:rFonts w:asciiTheme="majorHAnsi" w:hAnsiTheme="majorHAnsi"/>
        </w:rPr>
      </w:pPr>
    </w:p>
    <w:sectPr w:rsidR="0051581C" w:rsidRPr="00A60BAB" w:rsidSect="00F638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1C"/>
    <w:rsid w:val="000231F2"/>
    <w:rsid w:val="00225322"/>
    <w:rsid w:val="003143FD"/>
    <w:rsid w:val="00342AF6"/>
    <w:rsid w:val="003E4530"/>
    <w:rsid w:val="0046370D"/>
    <w:rsid w:val="004E5DAA"/>
    <w:rsid w:val="004F63D2"/>
    <w:rsid w:val="0051581C"/>
    <w:rsid w:val="00552A74"/>
    <w:rsid w:val="0058635E"/>
    <w:rsid w:val="005A3546"/>
    <w:rsid w:val="005C7791"/>
    <w:rsid w:val="005F0B5D"/>
    <w:rsid w:val="0067315E"/>
    <w:rsid w:val="007D45CE"/>
    <w:rsid w:val="00822E75"/>
    <w:rsid w:val="008237B9"/>
    <w:rsid w:val="00830880"/>
    <w:rsid w:val="00927830"/>
    <w:rsid w:val="00A60BAB"/>
    <w:rsid w:val="00A91FCE"/>
    <w:rsid w:val="00B16E30"/>
    <w:rsid w:val="00B9093C"/>
    <w:rsid w:val="00B95ABA"/>
    <w:rsid w:val="00BF2D39"/>
    <w:rsid w:val="00C72771"/>
    <w:rsid w:val="00C80F53"/>
    <w:rsid w:val="00DD7BEA"/>
    <w:rsid w:val="00E11122"/>
    <w:rsid w:val="00E1455C"/>
    <w:rsid w:val="00F05010"/>
    <w:rsid w:val="00F620AE"/>
    <w:rsid w:val="00F63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37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581C"/>
    <w:rPr>
      <w:color w:val="0000FF" w:themeColor="hyperlink"/>
      <w:u w:val="single"/>
    </w:rPr>
  </w:style>
  <w:style w:type="character" w:styleId="FollowedHyperlink">
    <w:name w:val="FollowedHyperlink"/>
    <w:basedOn w:val="DefaultParagraphFont"/>
    <w:uiPriority w:val="99"/>
    <w:semiHidden/>
    <w:unhideWhenUsed/>
    <w:rsid w:val="00BF2D39"/>
    <w:rPr>
      <w:color w:val="800080" w:themeColor="followedHyperlink"/>
      <w:u w:val="single"/>
    </w:rPr>
  </w:style>
  <w:style w:type="paragraph" w:styleId="BalloonText">
    <w:name w:val="Balloon Text"/>
    <w:basedOn w:val="Normal"/>
    <w:link w:val="BalloonTextChar"/>
    <w:uiPriority w:val="99"/>
    <w:semiHidden/>
    <w:unhideWhenUsed/>
    <w:rsid w:val="00BF2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581C"/>
    <w:rPr>
      <w:color w:val="0000FF" w:themeColor="hyperlink"/>
      <w:u w:val="single"/>
    </w:rPr>
  </w:style>
  <w:style w:type="character" w:styleId="FollowedHyperlink">
    <w:name w:val="FollowedHyperlink"/>
    <w:basedOn w:val="DefaultParagraphFont"/>
    <w:uiPriority w:val="99"/>
    <w:semiHidden/>
    <w:unhideWhenUsed/>
    <w:rsid w:val="00BF2D39"/>
    <w:rPr>
      <w:color w:val="800080" w:themeColor="followedHyperlink"/>
      <w:u w:val="single"/>
    </w:rPr>
  </w:style>
  <w:style w:type="paragraph" w:styleId="BalloonText">
    <w:name w:val="Balloon Text"/>
    <w:basedOn w:val="Normal"/>
    <w:link w:val="BalloonTextChar"/>
    <w:uiPriority w:val="99"/>
    <w:semiHidden/>
    <w:unhideWhenUsed/>
    <w:rsid w:val="00BF2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arishes.bne.catholic.net.au/maryborough/symbols.htm" TargetMode="External"/><Relationship Id="rId7" Type="http://schemas.openxmlformats.org/officeDocument/2006/relationships/hyperlink" Target="http://www.iccreligiouseducation.com/catholic_symbols.cfm" TargetMode="External"/><Relationship Id="rId8" Type="http://schemas.openxmlformats.org/officeDocument/2006/relationships/hyperlink" Target="http://www.togetheratonealtar.catholic.edu.au/craft/dsp-content.cfm?loadref=59" TargetMode="External"/><Relationship Id="rId9" Type="http://schemas.openxmlformats.org/officeDocument/2006/relationships/hyperlink" Target="http://prezi.com/" TargetMode="External"/><Relationship Id="rId10" Type="http://schemas.openxmlformats.org/officeDocument/2006/relationships/hyperlink" Target="http://collage-creator.en.softonic.com/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538</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Lizelle Eugenio</cp:lastModifiedBy>
  <cp:revision>17</cp:revision>
  <cp:lastPrinted>2014-02-16T23:37:00Z</cp:lastPrinted>
  <dcterms:created xsi:type="dcterms:W3CDTF">2014-02-17T04:26:00Z</dcterms:created>
  <dcterms:modified xsi:type="dcterms:W3CDTF">2014-02-21T00:08:00Z</dcterms:modified>
</cp:coreProperties>
</file>